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27" w:rsidRPr="00F80727" w:rsidRDefault="00F80727">
      <w:pPr>
        <w:rPr>
          <w:rFonts w:ascii="HelveticaNeueLT Com 107 XBlkCn" w:hAnsi="HelveticaNeueLT Com 107 XBlkCn"/>
        </w:rPr>
      </w:pPr>
      <w:r w:rsidRPr="00F80727">
        <w:rPr>
          <w:rFonts w:ascii="HelveticaNeueLT Com 107 XBlkCn" w:hAnsi="HelveticaNeueLT Com 107 XBlkCn"/>
          <w:noProof/>
          <w:lang w:eastAsia="ca-ES"/>
        </w:rPr>
        <w:drawing>
          <wp:inline distT="0" distB="0" distL="0" distR="0" wp14:anchorId="284CF39D">
            <wp:extent cx="5933440" cy="2924175"/>
            <wp:effectExtent l="0" t="0" r="0" b="9525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E59" w:rsidRDefault="000B2E59" w:rsidP="00F80727"/>
    <w:p w:rsidR="005F0505" w:rsidRDefault="005F0505" w:rsidP="005F0505">
      <w:pPr>
        <w:jc w:val="center"/>
        <w:rPr>
          <w:rFonts w:ascii="HelveticaNeueLT Com 55 Roman" w:hAnsi="HelveticaNeueLT Com 55 Roman"/>
          <w:color w:val="FF0000"/>
          <w:sz w:val="32"/>
          <w:szCs w:val="32"/>
        </w:rPr>
      </w:pPr>
      <w:r>
        <w:rPr>
          <w:rFonts w:ascii="HelveticaNeueLT Com 55 Roman" w:hAnsi="HelveticaNeueLT Com 55 Roman"/>
          <w:color w:val="FF0000"/>
          <w:sz w:val="32"/>
          <w:szCs w:val="32"/>
        </w:rPr>
        <w:t>EXPOSICIÓ VICENT ANDRÉS ESTELLÉS</w:t>
      </w:r>
    </w:p>
    <w:p w:rsidR="005F0505" w:rsidRDefault="005F0505" w:rsidP="005F0505">
      <w:pPr>
        <w:jc w:val="center"/>
        <w:rPr>
          <w:rFonts w:ascii="HelveticaNeueLT Com 55 Roman" w:hAnsi="HelveticaNeueLT Com 55 Roman"/>
          <w:color w:val="FF0000"/>
          <w:sz w:val="44"/>
          <w:szCs w:val="44"/>
        </w:rPr>
      </w:pPr>
      <w:r>
        <w:rPr>
          <w:rFonts w:ascii="HelveticaNeueLT Com 55 Roman" w:hAnsi="HelveticaNeueLT Com 55 Roman"/>
          <w:color w:val="FF0000"/>
          <w:sz w:val="44"/>
          <w:szCs w:val="44"/>
        </w:rPr>
        <w:t>LA REBEL·LIÓ DE L’ALEGRIA</w:t>
      </w:r>
    </w:p>
    <w:p w:rsidR="00F80727" w:rsidRPr="00CB6794" w:rsidRDefault="00F80727" w:rsidP="00F80727">
      <w:pPr>
        <w:rPr>
          <w:rFonts w:ascii="HelveticaNeueLT Com 55 Roman" w:hAnsi="HelveticaNeueLT Com 55 Roman"/>
          <w:sz w:val="24"/>
          <w:szCs w:val="24"/>
        </w:rPr>
      </w:pPr>
      <w:r w:rsidRPr="00CB6794">
        <w:rPr>
          <w:rFonts w:ascii="HelveticaNeueLT Com 55 Roman" w:hAnsi="HelveticaNeueLT Com 55 Roman"/>
          <w:sz w:val="24"/>
          <w:szCs w:val="24"/>
        </w:rPr>
        <w:t>Del 12 de desembre</w:t>
      </w:r>
      <w:r w:rsidR="00CB6794">
        <w:rPr>
          <w:rFonts w:ascii="HelveticaNeueLT Com 55 Roman" w:hAnsi="HelveticaNeueLT Com 55 Roman"/>
          <w:sz w:val="24"/>
          <w:szCs w:val="24"/>
        </w:rPr>
        <w:t xml:space="preserve"> 2024 </w:t>
      </w:r>
      <w:r w:rsidRPr="00CB6794">
        <w:rPr>
          <w:rFonts w:ascii="HelveticaNeueLT Com 55 Roman" w:hAnsi="HelveticaNeueLT Com 55 Roman"/>
          <w:sz w:val="24"/>
          <w:szCs w:val="24"/>
        </w:rPr>
        <w:t xml:space="preserve">al </w:t>
      </w:r>
      <w:r w:rsidR="00CB6794" w:rsidRPr="00CB6794">
        <w:rPr>
          <w:rFonts w:ascii="HelveticaNeueLT Com 55 Roman" w:hAnsi="HelveticaNeueLT Com 55 Roman"/>
          <w:sz w:val="24"/>
          <w:szCs w:val="24"/>
        </w:rPr>
        <w:t>9 de gener</w:t>
      </w:r>
      <w:r w:rsidR="00CB6794">
        <w:rPr>
          <w:rFonts w:ascii="HelveticaNeueLT Com 55 Roman" w:hAnsi="HelveticaNeueLT Com 55 Roman"/>
          <w:sz w:val="24"/>
          <w:szCs w:val="24"/>
        </w:rPr>
        <w:t xml:space="preserve"> 2025</w:t>
      </w:r>
      <w:r w:rsidR="00CB6794" w:rsidRPr="00CB6794">
        <w:rPr>
          <w:rFonts w:ascii="HelveticaNeueLT Com 55 Roman" w:hAnsi="HelveticaNeueLT Com 55 Roman"/>
          <w:sz w:val="24"/>
          <w:szCs w:val="24"/>
        </w:rPr>
        <w:t xml:space="preserve"> </w:t>
      </w:r>
    </w:p>
    <w:p w:rsidR="00CB6794" w:rsidRPr="00CB6794" w:rsidRDefault="00CB6794" w:rsidP="00F80727">
      <w:pPr>
        <w:rPr>
          <w:rFonts w:ascii="HelveticaNeueLT Com 55 Roman" w:hAnsi="HelveticaNeueLT Com 55 Roman"/>
          <w:sz w:val="24"/>
          <w:szCs w:val="24"/>
        </w:rPr>
      </w:pPr>
      <w:r w:rsidRPr="00CB6794">
        <w:rPr>
          <w:rFonts w:ascii="HelveticaNeueLT Com 55 Roman" w:hAnsi="HelveticaNeueLT Com 55 Roman"/>
          <w:sz w:val="24"/>
          <w:szCs w:val="24"/>
        </w:rPr>
        <w:t xml:space="preserve">Horaris: </w:t>
      </w:r>
      <w:r>
        <w:rPr>
          <w:rFonts w:ascii="HelveticaNeueLT Com 55 Roman" w:hAnsi="HelveticaNeueLT Com 55 Roman"/>
          <w:sz w:val="24"/>
          <w:szCs w:val="24"/>
        </w:rPr>
        <w:t xml:space="preserve">laborables </w:t>
      </w:r>
      <w:r w:rsidRPr="00CB6794">
        <w:rPr>
          <w:rFonts w:ascii="HelveticaNeueLT Com 55 Roman" w:hAnsi="HelveticaNeueLT Com 55 Roman"/>
          <w:sz w:val="24"/>
          <w:szCs w:val="24"/>
        </w:rPr>
        <w:t xml:space="preserve">de dilluns a divendres i dissabtes 14 i 21 de desembre, de 10 a 18 hores </w:t>
      </w:r>
    </w:p>
    <w:p w:rsidR="00CB6794" w:rsidRPr="00CB6794" w:rsidRDefault="00CB6794" w:rsidP="00F80727">
      <w:pPr>
        <w:rPr>
          <w:rFonts w:ascii="HelveticaNeueLT Com 55 Roman" w:hAnsi="HelveticaNeueLT Com 55 Roman"/>
          <w:sz w:val="24"/>
          <w:szCs w:val="24"/>
        </w:rPr>
      </w:pPr>
      <w:r w:rsidRPr="00CB6794">
        <w:rPr>
          <w:rFonts w:ascii="HelveticaNeueLT Com 55 Roman" w:hAnsi="HelveticaNeueLT Com 55 Roman"/>
          <w:sz w:val="24"/>
          <w:szCs w:val="24"/>
        </w:rPr>
        <w:t xml:space="preserve">Seu del Departament de Cultura de la Generalitat de Catalunya a Girona, </w:t>
      </w:r>
    </w:p>
    <w:p w:rsidR="00CB6794" w:rsidRPr="005F0505" w:rsidRDefault="00CB6794" w:rsidP="00F80727">
      <w:pPr>
        <w:rPr>
          <w:rFonts w:ascii="HelveticaNeueLT Com 55 Roman" w:hAnsi="HelveticaNeueLT Com 55 Roman"/>
          <w:sz w:val="24"/>
          <w:szCs w:val="24"/>
        </w:rPr>
      </w:pPr>
      <w:bookmarkStart w:id="0" w:name="_GoBack"/>
      <w:bookmarkEnd w:id="0"/>
      <w:r w:rsidRPr="005F0505">
        <w:rPr>
          <w:rFonts w:ascii="HelveticaNeueLT Com 55 Roman" w:hAnsi="HelveticaNeueLT Com 55 Roman"/>
          <w:sz w:val="24"/>
          <w:szCs w:val="24"/>
        </w:rPr>
        <w:t xml:space="preserve">Casa Solterra. Carrer dels Ciutadans 18, Girona. </w:t>
      </w:r>
    </w:p>
    <w:p w:rsidR="00300823" w:rsidRPr="005F0505" w:rsidRDefault="00CB6794" w:rsidP="00CB6794">
      <w:pPr>
        <w:pStyle w:val="NormalWeb"/>
        <w:shd w:val="clear" w:color="auto" w:fill="FFFFFF"/>
        <w:spacing w:before="0" w:beforeAutospacing="0" w:after="150" w:afterAutospacing="0"/>
        <w:rPr>
          <w:rFonts w:ascii="HelveticaNeueLT Com 55 Roman" w:hAnsi="HelveticaNeueLT Com 55 Roman"/>
        </w:rPr>
      </w:pPr>
      <w:r w:rsidRPr="005F0505">
        <w:rPr>
          <w:rFonts w:ascii="HelveticaNeueLT Com 55 Roman" w:hAnsi="HelveticaNeueLT Com 55 Roman"/>
        </w:rPr>
        <w:t xml:space="preserve">Exposició de sis plafons que narra la vida i l’obra de Vicent Andrés Estellés. </w:t>
      </w:r>
    </w:p>
    <w:p w:rsidR="00CB6794" w:rsidRPr="005F0505" w:rsidRDefault="00C47BD0" w:rsidP="00CB6794">
      <w:pPr>
        <w:pStyle w:val="NormalWeb"/>
        <w:shd w:val="clear" w:color="auto" w:fill="FFFFFF"/>
        <w:spacing w:before="0" w:beforeAutospacing="0" w:after="150" w:afterAutospacing="0"/>
        <w:rPr>
          <w:rFonts w:ascii="HelveticaNeueLT Com 55 Roman" w:hAnsi="HelveticaNeueLT Com 55 Roman"/>
        </w:rPr>
      </w:pPr>
      <w:r w:rsidRPr="005F0505">
        <w:rPr>
          <w:rFonts w:ascii="HelveticaNeueLT Com 55 Roman" w:hAnsi="HelveticaNeueLT Com 55 Roman"/>
        </w:rPr>
        <w:t xml:space="preserve">És una mostra </w:t>
      </w:r>
      <w:r w:rsidR="00CB6794" w:rsidRPr="005F0505">
        <w:rPr>
          <w:rFonts w:ascii="HelveticaNeueLT Com 55 Roman" w:hAnsi="HelveticaNeueLT Com 55 Roman"/>
        </w:rPr>
        <w:t>creada amb la voluntat de convidar una àmplia franja d’edat de públic a endinsar-se en la figura de l’autor. Amb una sèrie</w:t>
      </w:r>
      <w:r w:rsidR="00300823" w:rsidRPr="005F0505">
        <w:rPr>
          <w:rFonts w:ascii="HelveticaNeueLT Com 55 Roman" w:hAnsi="HelveticaNeueLT Com 55 Roman"/>
        </w:rPr>
        <w:t xml:space="preserve"> d’imatges i documents, </w:t>
      </w:r>
      <w:r w:rsidR="00CB6794" w:rsidRPr="005F0505">
        <w:rPr>
          <w:rFonts w:ascii="HelveticaNeueLT Com 55 Roman" w:hAnsi="HelveticaNeueLT Com 55 Roman"/>
        </w:rPr>
        <w:t>pretén acostar-se a la vid</w:t>
      </w:r>
      <w:r w:rsidR="00300823" w:rsidRPr="005F0505">
        <w:rPr>
          <w:rFonts w:ascii="HelveticaNeueLT Com 55 Roman" w:hAnsi="HelveticaNeueLT Com 55 Roman"/>
        </w:rPr>
        <w:t xml:space="preserve">a del poeta i entendre el </w:t>
      </w:r>
      <w:r w:rsidR="00CB6794" w:rsidRPr="005F0505">
        <w:rPr>
          <w:rFonts w:ascii="HelveticaNeueLT Com 55 Roman" w:hAnsi="HelveticaNeueLT Com 55 Roman"/>
        </w:rPr>
        <w:t>context social que va haver de viure durant els anys de producció dels seus principals títols.</w:t>
      </w:r>
    </w:p>
    <w:p w:rsidR="00CB6794" w:rsidRPr="005F0505" w:rsidRDefault="00CB6794" w:rsidP="00CB6794">
      <w:pPr>
        <w:pStyle w:val="NormalWeb"/>
        <w:shd w:val="clear" w:color="auto" w:fill="FFFFFF"/>
        <w:spacing w:before="0" w:beforeAutospacing="0" w:after="150" w:afterAutospacing="0"/>
        <w:rPr>
          <w:rFonts w:ascii="HelveticaNeueLT Com 55 Roman" w:hAnsi="HelveticaNeueLT Com 55 Roman"/>
        </w:rPr>
      </w:pPr>
      <w:r w:rsidRPr="005F0505">
        <w:rPr>
          <w:rFonts w:ascii="HelveticaNeueLT Com 55 Roman" w:hAnsi="HelveticaNeueLT Com 55 Roman"/>
        </w:rPr>
        <w:t>L'exposició ha estat produïda per la Institució de les Lletres Catalanes, amb la col·laboració del Servei de Biblioteques de la Generalitat de Catalunya.</w:t>
      </w:r>
    </w:p>
    <w:p w:rsidR="00CB6794" w:rsidRDefault="00CB6794" w:rsidP="00F80727">
      <w:pPr>
        <w:rPr>
          <w:rFonts w:ascii="HelveticaNeueLT Com 55 Roman" w:hAnsi="HelveticaNeueLT Com 55 Roman"/>
          <w:sz w:val="24"/>
          <w:szCs w:val="24"/>
        </w:rPr>
      </w:pPr>
    </w:p>
    <w:p w:rsidR="00300823" w:rsidRPr="00300823" w:rsidRDefault="00300823" w:rsidP="00300823">
      <w:pPr>
        <w:ind w:left="360"/>
        <w:rPr>
          <w:rFonts w:ascii="Verdana" w:hAnsi="Verdana"/>
          <w:color w:val="44546A"/>
          <w:sz w:val="48"/>
          <w:szCs w:val="48"/>
        </w:rPr>
      </w:pPr>
    </w:p>
    <w:p w:rsidR="00300823" w:rsidRPr="00300823" w:rsidRDefault="00300823" w:rsidP="00300823">
      <w:pPr>
        <w:ind w:left="360"/>
        <w:jc w:val="right"/>
        <w:rPr>
          <w:rFonts w:ascii="Verdana" w:hAnsi="Verdana"/>
          <w:color w:val="44546A"/>
          <w:sz w:val="48"/>
          <w:szCs w:val="48"/>
        </w:rPr>
      </w:pPr>
      <w:r w:rsidRPr="00300823">
        <w:rPr>
          <w:noProof/>
          <w:color w:val="000000"/>
          <w:sz w:val="48"/>
          <w:szCs w:val="48"/>
          <w:lang w:eastAsia="ca-ES"/>
        </w:rPr>
        <w:drawing>
          <wp:inline distT="0" distB="0" distL="0" distR="0" wp14:anchorId="6A9BEF29" wp14:editId="7B32E8F5">
            <wp:extent cx="1695450" cy="447675"/>
            <wp:effectExtent l="0" t="0" r="0" b="9525"/>
            <wp:docPr id="3" name="Imatge 3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7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E9" w:rsidRDefault="003624E9" w:rsidP="003624E9">
      <w:pPr>
        <w:rPr>
          <w:rFonts w:ascii="HelveticaNeueLT Com 55 Roman" w:hAnsi="HelveticaNeueLT Com 55 Roman"/>
          <w:color w:val="FF0000"/>
          <w:sz w:val="40"/>
          <w:szCs w:val="40"/>
        </w:rPr>
      </w:pPr>
    </w:p>
    <w:p w:rsidR="006A70D3" w:rsidRDefault="00D60FA9" w:rsidP="006A70D3">
      <w:pPr>
        <w:jc w:val="right"/>
        <w:rPr>
          <w:rFonts w:ascii="HelveticaNeueLT Com 55 Roman" w:hAnsi="HelveticaNeueLT Com 55 Roman"/>
          <w:color w:val="FF0000"/>
          <w:sz w:val="40"/>
          <w:szCs w:val="40"/>
        </w:rPr>
      </w:pPr>
      <w:r>
        <w:rPr>
          <w:rFonts w:ascii="HelveticaNeueLT Com 55 Roman" w:hAnsi="HelveticaNeueLT Com 55 Roman"/>
          <w:noProof/>
          <w:color w:val="FF0000"/>
          <w:sz w:val="40"/>
          <w:szCs w:val="40"/>
          <w:lang w:eastAsia="ca-ES"/>
        </w:rPr>
        <w:lastRenderedPageBreak/>
        <w:drawing>
          <wp:inline distT="0" distB="0" distL="0" distR="0">
            <wp:extent cx="5400040" cy="54000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duet Andreu Valor Mónica Llop-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0D3" w:rsidRPr="006A70D3" w:rsidRDefault="006A70D3" w:rsidP="006A70D3">
      <w:pPr>
        <w:jc w:val="righ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Fotografia de Mònica Llop </w:t>
      </w:r>
    </w:p>
    <w:p w:rsidR="003624E9" w:rsidRPr="005F0505" w:rsidRDefault="00D60FA9" w:rsidP="00D60FA9">
      <w:pPr>
        <w:jc w:val="center"/>
        <w:rPr>
          <w:rFonts w:ascii="HelveticaNeueLT Com 55 Roman" w:hAnsi="HelveticaNeueLT Com 55 Roman"/>
          <w:color w:val="FF0000"/>
          <w:sz w:val="28"/>
          <w:szCs w:val="28"/>
        </w:rPr>
      </w:pPr>
      <w:r w:rsidRPr="005F0505">
        <w:rPr>
          <w:rFonts w:ascii="HelveticaNeueLT Com 55 Roman" w:hAnsi="HelveticaNeueLT Com 55 Roman"/>
          <w:color w:val="FF0000"/>
          <w:sz w:val="28"/>
          <w:szCs w:val="28"/>
        </w:rPr>
        <w:t>ACTUACIÓ MUSICAL D’ANDREU VALOR</w:t>
      </w:r>
    </w:p>
    <w:p w:rsidR="005F0505" w:rsidRPr="005F0505" w:rsidRDefault="006A70D3" w:rsidP="00D60FA9">
      <w:pPr>
        <w:jc w:val="center"/>
        <w:rPr>
          <w:rFonts w:ascii="HelveticaNeueLT Com 55 Roman" w:hAnsi="HelveticaNeueLT Com 55 Roman"/>
          <w:b/>
          <w:color w:val="FF0000"/>
          <w:sz w:val="28"/>
          <w:szCs w:val="28"/>
        </w:rPr>
      </w:pPr>
      <w:r w:rsidRPr="005F0505">
        <w:rPr>
          <w:rFonts w:ascii="HelveticaNeueLT Com 55 Roman" w:hAnsi="HelveticaNeueLT Com 55 Roman"/>
          <w:color w:val="FF0000"/>
          <w:sz w:val="28"/>
          <w:szCs w:val="28"/>
        </w:rPr>
        <w:t xml:space="preserve">en el marc de l’exposició </w:t>
      </w:r>
      <w:r w:rsidRPr="005F0505">
        <w:rPr>
          <w:rFonts w:ascii="HelveticaNeueLT Com 55 Roman" w:hAnsi="HelveticaNeueLT Com 55 Roman"/>
          <w:b/>
          <w:color w:val="FF0000"/>
          <w:sz w:val="28"/>
          <w:szCs w:val="28"/>
        </w:rPr>
        <w:t xml:space="preserve">Vicent Andrés Estellés, </w:t>
      </w:r>
    </w:p>
    <w:p w:rsidR="005F0505" w:rsidRDefault="005F0505" w:rsidP="005F0505">
      <w:pPr>
        <w:jc w:val="center"/>
        <w:rPr>
          <w:rFonts w:ascii="HelveticaNeueLT Com 55 Roman" w:hAnsi="HelveticaNeueLT Com 55 Roman"/>
          <w:color w:val="FF0000"/>
          <w:sz w:val="44"/>
          <w:szCs w:val="44"/>
        </w:rPr>
      </w:pPr>
      <w:r>
        <w:rPr>
          <w:rFonts w:ascii="HelveticaNeueLT Com 55 Roman" w:hAnsi="HelveticaNeueLT Com 55 Roman"/>
          <w:color w:val="FF0000"/>
          <w:sz w:val="44"/>
          <w:szCs w:val="44"/>
        </w:rPr>
        <w:t>LA REBEL·LIÓ DE L’ALEGRIA</w:t>
      </w:r>
    </w:p>
    <w:p w:rsidR="006A70D3" w:rsidRDefault="006A70D3" w:rsidP="00380640">
      <w:pPr>
        <w:rPr>
          <w:rFonts w:ascii="HelveticaNeueLT Com 55 Roman" w:hAnsi="HelveticaNeueLT Com 55 Roman"/>
          <w:sz w:val="24"/>
          <w:szCs w:val="24"/>
        </w:rPr>
      </w:pPr>
      <w:r>
        <w:rPr>
          <w:rFonts w:ascii="HelveticaNeueLT Com 55 Roman" w:hAnsi="HelveticaNeueLT Com 55 Roman"/>
          <w:sz w:val="24"/>
          <w:szCs w:val="24"/>
        </w:rPr>
        <w:t>Dissabte, 21 de desembre de 2024</w:t>
      </w:r>
      <w:r w:rsidR="00D60FA9">
        <w:rPr>
          <w:rFonts w:ascii="HelveticaNeueLT Com 55 Roman" w:hAnsi="HelveticaNeueLT Com 55 Roman"/>
          <w:sz w:val="24"/>
          <w:szCs w:val="24"/>
        </w:rPr>
        <w:t>, a les 12h</w:t>
      </w:r>
    </w:p>
    <w:p w:rsidR="00380640" w:rsidRPr="00CB6794" w:rsidRDefault="00380640" w:rsidP="00380640">
      <w:pPr>
        <w:rPr>
          <w:rFonts w:ascii="HelveticaNeueLT Com 55 Roman" w:hAnsi="HelveticaNeueLT Com 55 Roman"/>
          <w:sz w:val="24"/>
          <w:szCs w:val="24"/>
        </w:rPr>
      </w:pPr>
      <w:r w:rsidRPr="00CB6794">
        <w:rPr>
          <w:rFonts w:ascii="HelveticaNeueLT Com 55 Roman" w:hAnsi="HelveticaNeueLT Com 55 Roman"/>
          <w:sz w:val="24"/>
          <w:szCs w:val="24"/>
        </w:rPr>
        <w:t xml:space="preserve">Seu del Departament de Cultura de la Generalitat de Catalunya a Girona, </w:t>
      </w:r>
    </w:p>
    <w:p w:rsidR="005F0505" w:rsidRDefault="00380640" w:rsidP="00380640">
      <w:pPr>
        <w:rPr>
          <w:rFonts w:ascii="HelveticaNeueLT Com 55 Roman" w:hAnsi="HelveticaNeueLT Com 55 Roman"/>
          <w:sz w:val="24"/>
          <w:szCs w:val="24"/>
        </w:rPr>
      </w:pPr>
      <w:r w:rsidRPr="00CB6794">
        <w:rPr>
          <w:rFonts w:ascii="HelveticaNeueLT Com 55 Roman" w:hAnsi="HelveticaNeueLT Com 55 Roman"/>
          <w:sz w:val="24"/>
          <w:szCs w:val="24"/>
        </w:rPr>
        <w:t xml:space="preserve">Casa Solterra. Carrer dels Ciutadans 18, Girona. </w:t>
      </w:r>
    </w:p>
    <w:p w:rsidR="00CB6794" w:rsidRDefault="003624E9" w:rsidP="00380640">
      <w:pPr>
        <w:jc w:val="right"/>
        <w:rPr>
          <w:rFonts w:ascii="HelveticaNeueLT Com 55 Roman" w:hAnsi="HelveticaNeueLT Com 55 Roman"/>
          <w:sz w:val="24"/>
          <w:szCs w:val="24"/>
        </w:rPr>
      </w:pPr>
      <w:r>
        <w:rPr>
          <w:noProof/>
          <w:lang w:eastAsia="ca-ES"/>
        </w:rPr>
        <w:drawing>
          <wp:inline distT="0" distB="0" distL="0" distR="0" wp14:anchorId="19879E4D" wp14:editId="272CCAE6">
            <wp:extent cx="1930400" cy="723900"/>
            <wp:effectExtent l="0" t="0" r="0" b="0"/>
            <wp:docPr id="4" name="Imatge 4" descr="Imatge institucional Any Alícia de Larr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tge institucional Any Alícia de Larro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23" cy="7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27" w:rsidRPr="00F80727" w:rsidRDefault="00F80727" w:rsidP="00CB6794">
      <w:pPr>
        <w:jc w:val="both"/>
        <w:rPr>
          <w:rFonts w:ascii="HelveticaNeueLT Com 55 Roman" w:hAnsi="HelveticaNeueLT Com 55 Roman"/>
          <w:b/>
        </w:rPr>
      </w:pPr>
    </w:p>
    <w:sectPr w:rsidR="00F80727" w:rsidRPr="00F80727" w:rsidSect="00F80727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EC" w:rsidRDefault="007C6CEC" w:rsidP="00F80727">
      <w:pPr>
        <w:spacing w:after="0" w:line="240" w:lineRule="auto"/>
      </w:pPr>
      <w:r>
        <w:separator/>
      </w:r>
    </w:p>
  </w:endnote>
  <w:endnote w:type="continuationSeparator" w:id="0">
    <w:p w:rsidR="007C6CEC" w:rsidRDefault="007C6CEC" w:rsidP="00F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107 XBlkCn">
    <w:panose1 w:val="020B0806040502050204"/>
    <w:charset w:val="00"/>
    <w:family w:val="swiss"/>
    <w:pitch w:val="variable"/>
    <w:sig w:usb0="800000AF" w:usb1="5000204A" w:usb2="00000000" w:usb3="00000000" w:csb0="0000009B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EC" w:rsidRDefault="007C6CEC" w:rsidP="00F80727">
      <w:pPr>
        <w:spacing w:after="0" w:line="240" w:lineRule="auto"/>
      </w:pPr>
      <w:r>
        <w:separator/>
      </w:r>
    </w:p>
  </w:footnote>
  <w:footnote w:type="continuationSeparator" w:id="0">
    <w:p w:rsidR="007C6CEC" w:rsidRDefault="007C6CEC" w:rsidP="00F8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7"/>
    <w:rsid w:val="000B2E59"/>
    <w:rsid w:val="002419BA"/>
    <w:rsid w:val="00300823"/>
    <w:rsid w:val="003624E9"/>
    <w:rsid w:val="00380640"/>
    <w:rsid w:val="005F0505"/>
    <w:rsid w:val="006A70D3"/>
    <w:rsid w:val="007806D4"/>
    <w:rsid w:val="007C6CEC"/>
    <w:rsid w:val="009050D5"/>
    <w:rsid w:val="00A15D7D"/>
    <w:rsid w:val="00AF45F2"/>
    <w:rsid w:val="00B35498"/>
    <w:rsid w:val="00C0749C"/>
    <w:rsid w:val="00C47BD0"/>
    <w:rsid w:val="00CB6794"/>
    <w:rsid w:val="00D60FA9"/>
    <w:rsid w:val="00F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DCC2"/>
  <w15:chartTrackingRefBased/>
  <w15:docId w15:val="{8D9DE508-FF6E-49D8-ABEC-9B16DD9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80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0727"/>
  </w:style>
  <w:style w:type="paragraph" w:styleId="Peu">
    <w:name w:val="footer"/>
    <w:basedOn w:val="Normal"/>
    <w:link w:val="PeuCar"/>
    <w:uiPriority w:val="99"/>
    <w:unhideWhenUsed/>
    <w:rsid w:val="00F80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80727"/>
  </w:style>
  <w:style w:type="paragraph" w:styleId="NormalWeb">
    <w:name w:val="Normal (Web)"/>
    <w:basedOn w:val="Normal"/>
    <w:uiPriority w:val="99"/>
    <w:semiHidden/>
    <w:unhideWhenUsed/>
    <w:rsid w:val="00CB67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3.jpg@01DB3A72.E8BCED60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FF59-86F5-4E6D-9418-5C272AF8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Solsona, Mireia</dc:creator>
  <cp:keywords/>
  <dc:description/>
  <cp:lastModifiedBy>Mata Solsona, Mireia</cp:lastModifiedBy>
  <cp:revision>7</cp:revision>
  <dcterms:created xsi:type="dcterms:W3CDTF">2024-11-22T10:28:00Z</dcterms:created>
  <dcterms:modified xsi:type="dcterms:W3CDTF">2024-11-28T12:36:00Z</dcterms:modified>
</cp:coreProperties>
</file>