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5C" w:rsidRDefault="001B355C" w:rsidP="001B355C">
      <w:pPr>
        <w:spacing w:after="0" w:line="360" w:lineRule="auto"/>
        <w:jc w:val="both"/>
        <w:rPr>
          <w:b/>
          <w:bCs/>
          <w:i/>
          <w:iCs/>
          <w:lang w:val="ca-ES"/>
        </w:rPr>
      </w:pPr>
      <w:r w:rsidRPr="00FD2550">
        <w:rPr>
          <w:b/>
          <w:bCs/>
          <w:lang w:val="ca-ES"/>
        </w:rPr>
        <w:t>Pere de Ribot</w:t>
      </w:r>
      <w:r>
        <w:rPr>
          <w:b/>
          <w:bCs/>
          <w:lang w:val="ca-ES"/>
        </w:rPr>
        <w:t xml:space="preserve">. </w:t>
      </w:r>
      <w:r w:rsidRPr="00B17DE3">
        <w:rPr>
          <w:b/>
          <w:bCs/>
          <w:i/>
          <w:iCs/>
          <w:lang w:val="ca-ES"/>
        </w:rPr>
        <w:t xml:space="preserve">La </w:t>
      </w:r>
      <w:r>
        <w:rPr>
          <w:b/>
          <w:bCs/>
          <w:i/>
          <w:iCs/>
          <w:lang w:val="ca-ES"/>
        </w:rPr>
        <w:t xml:space="preserve">celebració de la mirada </w:t>
      </w:r>
    </w:p>
    <w:p w:rsidR="001B355C" w:rsidRDefault="001B355C" w:rsidP="001B355C">
      <w:pPr>
        <w:spacing w:after="0" w:line="360" w:lineRule="auto"/>
        <w:jc w:val="both"/>
        <w:rPr>
          <w:lang w:val="ca-ES"/>
        </w:rPr>
      </w:pPr>
    </w:p>
    <w:p w:rsidR="001B355C" w:rsidRDefault="001B355C" w:rsidP="001B355C">
      <w:pPr>
        <w:spacing w:after="0" w:line="360" w:lineRule="auto"/>
        <w:jc w:val="both"/>
        <w:rPr>
          <w:lang w:val="ca-ES"/>
        </w:rPr>
      </w:pPr>
      <w:r>
        <w:rPr>
          <w:lang w:val="ca-ES"/>
        </w:rPr>
        <w:t xml:space="preserve">L’horitzó materialitza en el paisatge la frustració de la mirada per veure més enllà d’on arriba la contemplació de l’ull humà. No només organitza la divisió entre cel i terra, sinó que dibuixa la línia que defineix i </w:t>
      </w:r>
      <w:proofErr w:type="spellStart"/>
      <w:r>
        <w:rPr>
          <w:lang w:val="ca-ES"/>
        </w:rPr>
        <w:t>visibilitza</w:t>
      </w:r>
      <w:proofErr w:type="spellEnd"/>
      <w:r>
        <w:rPr>
          <w:lang w:val="ca-ES"/>
        </w:rPr>
        <w:t xml:space="preserve"> un límit; el límit de la mirada humana. En la pintura de paisatge, la representació de l’horitzó implica l’oblit de la resta dels límits artificials que suposa la superfície plàstica: els límits de la tela o del suport de la imatge pictòrica. </w:t>
      </w:r>
    </w:p>
    <w:p w:rsidR="001B355C" w:rsidRDefault="001B355C" w:rsidP="001B355C">
      <w:pPr>
        <w:spacing w:after="0" w:line="360" w:lineRule="auto"/>
        <w:jc w:val="both"/>
        <w:rPr>
          <w:lang w:val="ca-ES"/>
        </w:rPr>
      </w:pPr>
    </w:p>
    <w:p w:rsidR="001B355C" w:rsidRDefault="001B355C" w:rsidP="001B355C">
      <w:pPr>
        <w:spacing w:after="0" w:line="360" w:lineRule="auto"/>
        <w:jc w:val="both"/>
        <w:rPr>
          <w:lang w:val="ca-ES"/>
        </w:rPr>
      </w:pPr>
      <w:r>
        <w:rPr>
          <w:lang w:val="ca-ES"/>
        </w:rPr>
        <w:t xml:space="preserve">Pere de Ribot no és un pintor paisatgista, almenys en el sentit clàssic del terme, si bé explora àmpliament el paisatge com a tema principal de la major part de la seva obra. Però, per fer-ho, no es planta amb el cavallet davant d’un camp ni s’emporta apunts gràfics o fotografies per representar un fragment concret del món. El seu és un treball d’exploració interior, en què el paisatge no es troba enllà de la finestra sinó dins els records i el bagatge de tota una vida. Amb unes arrels de formació principalment abstracta i </w:t>
      </w:r>
      <w:proofErr w:type="spellStart"/>
      <w:r>
        <w:rPr>
          <w:lang w:val="ca-ES"/>
        </w:rPr>
        <w:t>informalista</w:t>
      </w:r>
      <w:proofErr w:type="spellEnd"/>
      <w:r>
        <w:rPr>
          <w:lang w:val="ca-ES"/>
        </w:rPr>
        <w:t xml:space="preserve">, Pere de Ribot troba el paisatge més tard, quan s’adona que la realitat té cabuda en la seva obra i alguna cosa li demana trobar la manera de fer-la present; molt especialment, aquesta realitat que més l’entusiasma: l’entorn, l’espai que dona lloc a la vida humana i que també aquesta participa a configurar. Gràcies a això podem contemplar en el seu treball aquests paisatges de gran format que recorden, sempre de manera inconcreta, a la plana de l’Empordà i a la seva plàcida amplitud. L’horitzó hi és protagonista, vertebra el conjunt de cada quadre i és sovint una de les poques línies que hi apareixen clarament definides. La resta de formes són difuses, estranyament eclipsades pel color i la llum, així com per la pròpia sensualitat de les textures que se superposen i juguen a brodar amb artifici plàstic un teixit de sensacions pròpies del món </w:t>
      </w:r>
      <w:r w:rsidRPr="001B355C">
        <w:rPr>
          <w:lang w:val="ca-ES"/>
        </w:rPr>
        <w:t>conegut. Els límits de la tela apareixen sovint rere la pintura no com un marc, sinó com un testimoni de l’artifici estètic.</w:t>
      </w:r>
    </w:p>
    <w:p w:rsidR="001B355C" w:rsidRDefault="001B355C" w:rsidP="001B355C">
      <w:pPr>
        <w:spacing w:line="360" w:lineRule="auto"/>
        <w:rPr>
          <w:lang w:val="ca-ES"/>
        </w:rPr>
      </w:pPr>
      <w:r>
        <w:rPr>
          <w:lang w:val="ca-ES"/>
        </w:rPr>
        <w:t xml:space="preserve">En la seva recerca de llibertat a l’hora d’experimentar amb la paleta de colors, la forma i les textures, darrerament Pere de Ribot ha anat trobant una forma de paisatge que és terreny abonat a la fantasia pictòrica: el paisatge submarí. </w:t>
      </w:r>
    </w:p>
    <w:p w:rsidR="00980FDE" w:rsidRDefault="00980FDE" w:rsidP="001B355C">
      <w:pPr>
        <w:spacing w:line="360" w:lineRule="auto"/>
        <w:rPr>
          <w:lang w:val="ca-ES"/>
        </w:rPr>
      </w:pPr>
      <w:bookmarkStart w:id="0" w:name="_GoBack"/>
      <w:bookmarkEnd w:id="0"/>
    </w:p>
    <w:p w:rsidR="00980FDE" w:rsidRDefault="00980FDE" w:rsidP="00980FDE">
      <w:pPr>
        <w:pStyle w:val="Sinespaciado"/>
        <w:rPr>
          <w:lang w:val="ca-ES"/>
        </w:rPr>
      </w:pPr>
      <w:r>
        <w:rPr>
          <w:lang w:val="ca-ES"/>
        </w:rPr>
        <w:t>Alexandre Roa Casellas</w:t>
      </w:r>
    </w:p>
    <w:p w:rsidR="00980FDE" w:rsidRDefault="00980FDE" w:rsidP="00980FDE">
      <w:pPr>
        <w:pStyle w:val="Sinespaciado"/>
      </w:pPr>
      <w:r>
        <w:rPr>
          <w:lang w:val="ca-ES"/>
        </w:rPr>
        <w:t>Crític d’art</w:t>
      </w:r>
    </w:p>
    <w:p w:rsidR="001B355C" w:rsidRDefault="001B355C" w:rsidP="001B355C">
      <w:pPr>
        <w:spacing w:after="0" w:line="360" w:lineRule="auto"/>
        <w:jc w:val="both"/>
        <w:rPr>
          <w:lang w:val="ca-ES"/>
        </w:rPr>
      </w:pPr>
    </w:p>
    <w:p w:rsidR="00E644E3" w:rsidRDefault="00E644E3"/>
    <w:sectPr w:rsidR="00E644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5C"/>
    <w:rsid w:val="001B355C"/>
    <w:rsid w:val="007A08AF"/>
    <w:rsid w:val="00980FDE"/>
    <w:rsid w:val="00D61F4E"/>
    <w:rsid w:val="00E6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5C"/>
    <w:pPr>
      <w:spacing w:after="160" w:line="259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80FDE"/>
    <w:pPr>
      <w:spacing w:after="0" w:line="240" w:lineRule="auto"/>
    </w:pPr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5C"/>
    <w:pPr>
      <w:spacing w:after="160" w:line="259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80FDE"/>
    <w:pPr>
      <w:spacing w:after="0" w:line="240" w:lineRule="auto"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</dc:creator>
  <cp:lastModifiedBy>Enric Ramos</cp:lastModifiedBy>
  <cp:revision>3</cp:revision>
  <dcterms:created xsi:type="dcterms:W3CDTF">2021-04-23T07:19:00Z</dcterms:created>
  <dcterms:modified xsi:type="dcterms:W3CDTF">2021-04-27T10:44:00Z</dcterms:modified>
</cp:coreProperties>
</file>